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0D5" w14:textId="0E440A93" w:rsidR="004A3F5E" w:rsidRDefault="004A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ветераны Великой Отечественной войны начали получать выплаты ко Дню Победы</w:t>
      </w:r>
    </w:p>
    <w:p w14:paraId="66CFDFD9" w14:textId="77777777" w:rsidR="0079491A" w:rsidRDefault="0079491A">
      <w:pPr>
        <w:rPr>
          <w:rFonts w:ascii="Times New Roman" w:hAnsi="Times New Roman" w:cs="Times New Roman"/>
          <w:sz w:val="28"/>
          <w:szCs w:val="28"/>
        </w:rPr>
      </w:pPr>
    </w:p>
    <w:p w14:paraId="50CA30BA" w14:textId="066650AF" w:rsidR="0079491A" w:rsidRPr="005011EC" w:rsidRDefault="00BC6731" w:rsidP="004A3F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D64">
        <w:rPr>
          <w:rFonts w:ascii="Times New Roman" w:hAnsi="Times New Roman" w:cs="Times New Roman"/>
          <w:i/>
          <w:sz w:val="24"/>
          <w:szCs w:val="24"/>
        </w:rPr>
        <w:t>Отделение Социального фонда России по Ханты-Мансийскому автономному округу – Югре приступило к выплатам, приуроченным к празднованию 78 годовщины Победы в Великой Отечественной войне.</w:t>
      </w:r>
      <w:r w:rsidR="004A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1EC">
        <w:rPr>
          <w:rFonts w:ascii="Times New Roman" w:hAnsi="Times New Roman" w:cs="Times New Roman"/>
          <w:i/>
          <w:sz w:val="24"/>
          <w:szCs w:val="24"/>
        </w:rPr>
        <w:t>В Югре ежегодную выплату ко Дню Победы получат 11 ветеранов, 7 из них – инвалиды, 4 – участники Великой Отечественной войны.</w:t>
      </w:r>
    </w:p>
    <w:p w14:paraId="77BC1D1E" w14:textId="77777777" w:rsidR="0079491A" w:rsidRPr="00D52D64" w:rsidRDefault="0079491A" w:rsidP="00D52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60808" w14:textId="674DBD1B" w:rsidR="0079491A" w:rsidRPr="00D52D64" w:rsidRDefault="00BC6731" w:rsidP="00D52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64">
        <w:rPr>
          <w:rFonts w:ascii="Times New Roman" w:hAnsi="Times New Roman" w:cs="Times New Roman"/>
          <w:sz w:val="24"/>
          <w:szCs w:val="24"/>
        </w:rPr>
        <w:t>Выплата осуществляется в апреле вместе с другими пенсионными и социальными</w:t>
      </w:r>
      <w:r w:rsidR="004A3F5E">
        <w:rPr>
          <w:rFonts w:ascii="Times New Roman" w:hAnsi="Times New Roman" w:cs="Times New Roman"/>
          <w:sz w:val="24"/>
          <w:szCs w:val="24"/>
        </w:rPr>
        <w:t xml:space="preserve"> доплатами</w:t>
      </w:r>
      <w:r w:rsidRPr="00D52D64">
        <w:rPr>
          <w:rFonts w:ascii="Times New Roman" w:hAnsi="Times New Roman" w:cs="Times New Roman"/>
          <w:sz w:val="24"/>
          <w:szCs w:val="24"/>
        </w:rPr>
        <w:t>. Сроки доставки выплат зависят от способа, которым ветераны получают пенсию. Участникам и инвалидам войны, получающим пенсии через «Почту России», ежегодная выплата к 9 мая направлена вместе с пенсией за апрель 2023 года</w:t>
      </w:r>
      <w:r w:rsidR="004A3F5E">
        <w:rPr>
          <w:rFonts w:ascii="Times New Roman" w:hAnsi="Times New Roman" w:cs="Times New Roman"/>
          <w:sz w:val="24"/>
          <w:szCs w:val="24"/>
        </w:rPr>
        <w:t xml:space="preserve"> </w:t>
      </w:r>
      <w:r w:rsidRPr="00D52D64">
        <w:rPr>
          <w:rFonts w:ascii="Times New Roman" w:hAnsi="Times New Roman" w:cs="Times New Roman"/>
          <w:sz w:val="24"/>
          <w:szCs w:val="24"/>
        </w:rPr>
        <w:t xml:space="preserve">в соответствии с графиком доставки. Тем, кто получает пенсии через кредитные организации </w:t>
      </w:r>
      <w:r w:rsidR="004A3F5E">
        <w:rPr>
          <w:rFonts w:ascii="Times New Roman" w:hAnsi="Times New Roman" w:cs="Times New Roman"/>
          <w:sz w:val="24"/>
          <w:szCs w:val="24"/>
        </w:rPr>
        <w:t>—</w:t>
      </w:r>
      <w:r w:rsidRPr="00D52D64">
        <w:rPr>
          <w:rFonts w:ascii="Times New Roman" w:hAnsi="Times New Roman" w:cs="Times New Roman"/>
          <w:sz w:val="24"/>
          <w:szCs w:val="24"/>
        </w:rPr>
        <w:t xml:space="preserve"> 5, 10, 18 и 22 апреля 2023 года.</w:t>
      </w:r>
    </w:p>
    <w:p w14:paraId="105EBF66" w14:textId="77777777" w:rsidR="0079491A" w:rsidRPr="00D52D64" w:rsidRDefault="0079491A" w:rsidP="00D52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17124" w14:textId="77777777" w:rsidR="0079491A" w:rsidRPr="00D52D64" w:rsidRDefault="00BC6731" w:rsidP="00D52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64">
        <w:rPr>
          <w:rFonts w:ascii="Times New Roman" w:hAnsi="Times New Roman" w:cs="Times New Roman"/>
          <w:sz w:val="24"/>
          <w:szCs w:val="24"/>
        </w:rPr>
        <w:t>Напомним, что единовременная выплата инвалидам и участникам Великой Отечественной войны 1941–1945 годов производится в соответствии с Указом Президента Российской Федерации В.В. Путина от 24 апреля 2019 года № 186 «О ежегодной денежной выплате некоторым категориям граждан к</w:t>
      </w:r>
      <w:r w:rsidR="003C62C9" w:rsidRPr="00D52D64">
        <w:rPr>
          <w:rFonts w:ascii="Times New Roman" w:hAnsi="Times New Roman" w:cs="Times New Roman"/>
          <w:sz w:val="24"/>
          <w:szCs w:val="24"/>
        </w:rPr>
        <w:t>о</w:t>
      </w:r>
      <w:r w:rsidRPr="00D52D64">
        <w:rPr>
          <w:rFonts w:ascii="Times New Roman" w:hAnsi="Times New Roman" w:cs="Times New Roman"/>
          <w:sz w:val="24"/>
          <w:szCs w:val="24"/>
        </w:rPr>
        <w:t xml:space="preserve"> Дню Победы».</w:t>
      </w:r>
    </w:p>
    <w:p w14:paraId="6CBE37AF" w14:textId="77777777" w:rsidR="0079491A" w:rsidRPr="00D52D64" w:rsidRDefault="0079491A">
      <w:pPr>
        <w:rPr>
          <w:rFonts w:ascii="Times New Roman" w:hAnsi="Times New Roman" w:cs="Times New Roman"/>
          <w:sz w:val="24"/>
          <w:szCs w:val="24"/>
        </w:rPr>
      </w:pPr>
    </w:p>
    <w:p w14:paraId="68A48A3B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F212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E60F3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1DE6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9CF4D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2B980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5F5A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E09A3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9B7D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EC1E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F57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71A4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1964A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F7C6F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58937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DC31E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34251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41757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0061A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CE57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B09A" w14:textId="77777777" w:rsidR="007B29C4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D2CAB" w14:textId="77777777" w:rsidR="007B29C4" w:rsidRPr="00E543BA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14:paraId="0637676E" w14:textId="77777777" w:rsidR="007B29C4" w:rsidRPr="00E543BA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14:paraId="16878922" w14:textId="77777777" w:rsidR="007B29C4" w:rsidRPr="00E543BA" w:rsidRDefault="007B29C4" w:rsidP="007B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7B29C4" w:rsidRPr="00E543BA" w:rsidSect="00D52D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1A"/>
    <w:rsid w:val="003C4043"/>
    <w:rsid w:val="003C62C9"/>
    <w:rsid w:val="004A3F5E"/>
    <w:rsid w:val="005011EC"/>
    <w:rsid w:val="0079491A"/>
    <w:rsid w:val="007B29C4"/>
    <w:rsid w:val="00A34122"/>
    <w:rsid w:val="00BC6731"/>
    <w:rsid w:val="00D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691"/>
  <w15:docId w15:val="{0CBC9E09-AECD-4AC8-B885-C35141DF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7</cp:revision>
  <dcterms:created xsi:type="dcterms:W3CDTF">2023-04-14T06:20:00Z</dcterms:created>
  <dcterms:modified xsi:type="dcterms:W3CDTF">2023-04-18T04:59:00Z</dcterms:modified>
</cp:coreProperties>
</file>